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051" w:rsidRPr="00A3204B" w:rsidRDefault="00985051" w:rsidP="00985051">
      <w:pPr>
        <w:pStyle w:val="1"/>
      </w:pPr>
      <w:bookmarkStart w:id="0" w:name="_Toc304178102"/>
      <w:r w:rsidRPr="00DD3CC3">
        <w:t>12</w:t>
      </w:r>
      <w:r w:rsidRPr="00A3204B">
        <w:t xml:space="preserve"> КОМПОЗИЦИЯ И КОЛЛЕКЦИЯ КЛАССОВ</w:t>
      </w:r>
      <w:bookmarkEnd w:id="0"/>
    </w:p>
    <w:p w:rsidR="00985051" w:rsidRPr="00A3204B" w:rsidRDefault="00985051" w:rsidP="00985051">
      <w:pPr>
        <w:tabs>
          <w:tab w:val="left" w:pos="0"/>
        </w:tabs>
        <w:ind w:firstLine="709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pStyle w:val="2"/>
      </w:pPr>
      <w:bookmarkStart w:id="1" w:name="_Toc304178103"/>
      <w:r>
        <w:t>12</w:t>
      </w:r>
      <w:r w:rsidRPr="00A3204B">
        <w:t>.1 Понятие композиции и коллекции класса</w:t>
      </w:r>
      <w:bookmarkEnd w:id="1"/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Если некоторый класс, в своих полях данных, использует объекты другого класса, то такое объединение классов называется композицией.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Композиция классов это один из способов  повторного использования ранее написанных фрагментов программ. Например, класс «аптека» можно рассматривать как композицию класса «лекарство» – массив различных объектов одного класса «лекарство». Примером композиции является объединение объектов «автомобиль» в классе  «гараж» и т.д.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Эти примеры показывают, что композиции классов соответствует множество отношений из реальной жизни.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Объединение однотипных объектов в одной структуре данных называется коллекцией.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Коллекция должна обеспечивать многие функции обработки объектов - сохранять и удалять объекты, предоставлять операции доступа по обновлению и добавлению объектов и т.д.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Обычно коллекция представлена отдельным классом.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Класс, описывающий всю коллекцию, называется классом коллекции. 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В приведенных примерах композиции классов второй класс часто выступает в роли коллекции объектов первого класса. Например, класс «гараж» представляет собой коллекцию объектов класса «автомобиль». Класс «аптека» – коллекцию объектов класса «лекарство».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Все классы коллекций условно можно разделить на линейные и нелинейные коллекции.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Линейные коллекции образуют следующие классы коллекций: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– с индексированным доступом, например, различные словари  и справочники (телефонный  справочник, в котором поиск выполняется по буквам фамилии абонента);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– с прямым доступом, например, массивы. </w:t>
      </w:r>
      <w:proofErr w:type="gramStart"/>
      <w:r w:rsidRPr="00A3204B">
        <w:rPr>
          <w:bCs/>
          <w:color w:val="000000"/>
          <w:szCs w:val="28"/>
        </w:rPr>
        <w:t>Многие «списки» представлены динамическими массивами;</w:t>
      </w:r>
      <w:proofErr w:type="gramEnd"/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– с последовательным доступом, например, стеки, очереди, списки. 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Нелинейные коллекции включают следующие классы коллекций: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– иерархические, например, различные древовидные структуры. Иерархические системы классификации - УДК или организация поисковых массивов документов в некоторых поисковых  системах;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– групповые, например, различные наборы, сетевые структуры, графы.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Еще раз отметим, что композиция классов является мощным инструментом программирования при использовании ранее разработанных классов или даже фрагментов программ.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lastRenderedPageBreak/>
        <w:t xml:space="preserve">В среде программирования </w:t>
      </w:r>
      <w:r w:rsidRPr="00A3204B">
        <w:rPr>
          <w:bCs/>
          <w:color w:val="000000"/>
          <w:szCs w:val="28"/>
          <w:lang w:val="en-US"/>
        </w:rPr>
        <w:t>C</w:t>
      </w:r>
      <w:r w:rsidRPr="00A3204B">
        <w:rPr>
          <w:bCs/>
          <w:color w:val="000000"/>
          <w:szCs w:val="28"/>
        </w:rPr>
        <w:t># существует множество различных классов, предназначенных для коллекционирования однотипных объектов других классов, например, различные списки, стеки, очереди, словари, деревья и многие другие коллекции.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center"/>
        <w:rPr>
          <w:b/>
          <w:bCs/>
          <w:color w:val="000000"/>
          <w:szCs w:val="28"/>
        </w:rPr>
      </w:pPr>
    </w:p>
    <w:p w:rsidR="00985051" w:rsidRPr="00A3204B" w:rsidRDefault="00985051" w:rsidP="00985051">
      <w:pPr>
        <w:pStyle w:val="2"/>
      </w:pPr>
      <w:bookmarkStart w:id="2" w:name="_Toc304178104"/>
      <w:r>
        <w:t>12</w:t>
      </w:r>
      <w:r w:rsidRPr="00A3204B">
        <w:t>.2 Пример использования композиции и коллекции класса</w:t>
      </w:r>
      <w:bookmarkEnd w:id="2"/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Из всего разнообразия классов коллекций рассмотрим самую простую коллекцию классов – стек.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Задача </w:t>
      </w:r>
      <w:r>
        <w:rPr>
          <w:bCs/>
          <w:color w:val="000000"/>
          <w:szCs w:val="28"/>
        </w:rPr>
        <w:t>12</w:t>
      </w:r>
      <w:r w:rsidRPr="00A3204B">
        <w:rPr>
          <w:bCs/>
          <w:color w:val="000000"/>
          <w:szCs w:val="28"/>
        </w:rPr>
        <w:t>.1</w:t>
      </w:r>
      <w:proofErr w:type="gramStart"/>
      <w:r w:rsidRPr="00A3204B">
        <w:rPr>
          <w:bCs/>
          <w:color w:val="000000"/>
          <w:szCs w:val="28"/>
        </w:rPr>
        <w:t xml:space="preserve"> П</w:t>
      </w:r>
      <w:proofErr w:type="gramEnd"/>
      <w:r w:rsidRPr="00A3204B">
        <w:rPr>
          <w:bCs/>
          <w:color w:val="000000"/>
          <w:szCs w:val="28"/>
        </w:rPr>
        <w:t>усть элементом стека является объект класса КНИГА. Предполагается, что книги складываются «стопкой» и брать и добавлять книги можно только сверху.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Для простоты будем считать, что все данные класса открыты и ограничены только автором книги, ее названием и ценой. Из методов класса используем только конструктор с заданием параметров.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noProof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Для организации коллекции в виде списочной структуры используем стандартную структуру </w:t>
      </w:r>
      <w:r w:rsidRPr="00A3204B">
        <w:rPr>
          <w:noProof/>
          <w:color w:val="000000"/>
          <w:szCs w:val="28"/>
          <w:lang w:val="en-US"/>
        </w:rPr>
        <w:t>Stack</w:t>
      </w:r>
      <w:r w:rsidRPr="00A3204B">
        <w:rPr>
          <w:noProof/>
          <w:color w:val="000000"/>
          <w:szCs w:val="28"/>
        </w:rPr>
        <w:t>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Исходный код программы:</w:t>
      </w:r>
    </w:p>
    <w:p w:rsidR="00985051" w:rsidRPr="00A3204B" w:rsidRDefault="00985051" w:rsidP="00985051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public partial class Form1 : Form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Form1()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InitializeComponent();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class Kniga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public string Naz;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public string Avtor;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public int Ctoimoct;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public Kniga(string sa, string sb, int sc)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   Avtor = sa; Naz = sb; Ctoimoct = sc;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};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Stack&lt;Kniga&gt; vstek = new Stack&lt;Kniga&gt;();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string ss = "";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private void button1_Click(object sender, 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         string a, b;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a = textBox1.Text;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b = textBox2.Text;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c = Convert.ToInt32(textBox3.Text);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Kniga Tom = new Kniga(a, b, c);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vstek.Push(Tom);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private void button2_Click(object sender, 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Kniga Tom = new Kniga("", "", 0);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foreach (Kniga T in vstek 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 ss = T.Avtor + "  " + T.Naz + "  " +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 Convert.ToString(T.Ctoimoct) + " \n";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 textBox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4.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AppendText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ss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 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}</w:t>
      </w:r>
    </w:p>
    <w:p w:rsidR="00985051" w:rsidRPr="00A3204B" w:rsidRDefault="00985051" w:rsidP="00985051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}        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357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Работа программы изображена на рисунке </w:t>
      </w:r>
      <w:r>
        <w:rPr>
          <w:bCs/>
          <w:color w:val="000000"/>
          <w:szCs w:val="28"/>
        </w:rPr>
        <w:t>12</w:t>
      </w:r>
      <w:r w:rsidRPr="00A3204B">
        <w:rPr>
          <w:bCs/>
          <w:color w:val="000000"/>
          <w:szCs w:val="28"/>
        </w:rPr>
        <w:t>.1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357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</w:tabs>
        <w:jc w:val="center"/>
        <w:rPr>
          <w:bCs/>
          <w:color w:val="000000"/>
          <w:szCs w:val="28"/>
        </w:rPr>
      </w:pPr>
      <w:r>
        <w:rPr>
          <w:bCs/>
          <w:noProof/>
          <w:color w:val="000000"/>
          <w:szCs w:val="28"/>
        </w:rPr>
        <w:drawing>
          <wp:inline distT="0" distB="0" distL="0" distR="0">
            <wp:extent cx="5353050" cy="3390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357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</w:tabs>
        <w:jc w:val="center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Рисунок </w:t>
      </w:r>
      <w:r>
        <w:rPr>
          <w:bCs/>
          <w:color w:val="000000"/>
          <w:szCs w:val="28"/>
        </w:rPr>
        <w:t>12</w:t>
      </w:r>
      <w:r w:rsidRPr="00A3204B">
        <w:rPr>
          <w:bCs/>
          <w:color w:val="000000"/>
          <w:szCs w:val="28"/>
        </w:rPr>
        <w:t>.1 – Работа программы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357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720"/>
        </w:tabs>
        <w:ind w:firstLine="357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Необходимо отметить, что в языке </w:t>
      </w:r>
      <w:r w:rsidRPr="00A3204B">
        <w:rPr>
          <w:bCs/>
          <w:color w:val="000000"/>
          <w:szCs w:val="28"/>
          <w:lang w:val="en-US"/>
        </w:rPr>
        <w:t>C</w:t>
      </w:r>
      <w:r w:rsidRPr="00A3204B">
        <w:rPr>
          <w:bCs/>
          <w:color w:val="000000"/>
          <w:szCs w:val="28"/>
        </w:rPr>
        <w:t xml:space="preserve"># имеется несколько классов, реализующих коллекцию объектов, например, массива, стеки и очереди и т.д. Считается, что только массивы являются конструкцией языка </w:t>
      </w:r>
      <w:r w:rsidRPr="00A3204B">
        <w:rPr>
          <w:bCs/>
          <w:color w:val="000000"/>
          <w:szCs w:val="28"/>
          <w:lang w:val="en-US"/>
        </w:rPr>
        <w:t>C</w:t>
      </w:r>
      <w:r w:rsidRPr="00A3204B">
        <w:rPr>
          <w:bCs/>
          <w:color w:val="000000"/>
          <w:szCs w:val="28"/>
        </w:rPr>
        <w:t>#, а остальные коллекции – это просто классы платформы .</w:t>
      </w:r>
      <w:r w:rsidRPr="00A3204B">
        <w:rPr>
          <w:bCs/>
          <w:color w:val="000000"/>
          <w:szCs w:val="28"/>
          <w:lang w:val="en-US"/>
        </w:rPr>
        <w:t>NET</w:t>
      </w:r>
      <w:r w:rsidRPr="00A3204B">
        <w:rPr>
          <w:bCs/>
          <w:color w:val="000000"/>
          <w:szCs w:val="28"/>
        </w:rPr>
        <w:t xml:space="preserve"> (точнее ее библиотеки </w:t>
      </w:r>
      <w:r w:rsidRPr="00A3204B">
        <w:rPr>
          <w:bCs/>
          <w:color w:val="000000"/>
          <w:szCs w:val="28"/>
          <w:lang w:val="en-US"/>
        </w:rPr>
        <w:t>Framework</w:t>
      </w:r>
      <w:r w:rsidRPr="00A3204B">
        <w:rPr>
          <w:bCs/>
          <w:color w:val="000000"/>
          <w:szCs w:val="28"/>
        </w:rPr>
        <w:t>). Поэтому, имеет смысл, ознакомится с составом коллекций этой библиотеки.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357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 </w:t>
      </w:r>
    </w:p>
    <w:p w:rsidR="00985051" w:rsidRPr="00A3204B" w:rsidRDefault="00985051" w:rsidP="00985051">
      <w:pPr>
        <w:pStyle w:val="2"/>
      </w:pPr>
    </w:p>
    <w:p w:rsidR="00985051" w:rsidRPr="00A3204B" w:rsidRDefault="00985051" w:rsidP="00985051">
      <w:pPr>
        <w:pStyle w:val="2"/>
      </w:pPr>
      <w:bookmarkStart w:id="3" w:name="_Toc304178105"/>
      <w:r>
        <w:t>12</w:t>
      </w:r>
      <w:r w:rsidRPr="00A3204B">
        <w:t>.3</w:t>
      </w:r>
      <w:proofErr w:type="gramStart"/>
      <w:r w:rsidRPr="00A3204B">
        <w:t xml:space="preserve"> Н</w:t>
      </w:r>
      <w:proofErr w:type="gramEnd"/>
      <w:r w:rsidRPr="00A3204B">
        <w:t xml:space="preserve">екоторые коллекции </w:t>
      </w:r>
      <w:r w:rsidRPr="00A3204B">
        <w:rPr>
          <w:lang w:val="en-US"/>
        </w:rPr>
        <w:t>Framework</w:t>
      </w:r>
      <w:bookmarkEnd w:id="3"/>
    </w:p>
    <w:p w:rsidR="00985051" w:rsidRPr="00A3204B" w:rsidRDefault="00985051" w:rsidP="00985051">
      <w:pPr>
        <w:tabs>
          <w:tab w:val="left" w:pos="0"/>
          <w:tab w:val="left" w:pos="720"/>
        </w:tabs>
        <w:ind w:firstLine="357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Реализация классов коллекций осуществляется с помощью интерфейсов. Платформа .</w:t>
      </w:r>
      <w:r w:rsidRPr="00A3204B">
        <w:rPr>
          <w:bCs/>
          <w:color w:val="000000"/>
          <w:szCs w:val="28"/>
          <w:lang w:val="en-US"/>
        </w:rPr>
        <w:t>NET</w:t>
      </w:r>
      <w:r w:rsidRPr="00A3204B">
        <w:rPr>
          <w:bCs/>
          <w:color w:val="000000"/>
          <w:szCs w:val="28"/>
        </w:rPr>
        <w:t xml:space="preserve">, а именно библиотека </w:t>
      </w:r>
      <w:r w:rsidRPr="00A3204B">
        <w:rPr>
          <w:bCs/>
          <w:color w:val="000000"/>
          <w:szCs w:val="28"/>
          <w:lang w:val="en-US"/>
        </w:rPr>
        <w:t>Framework</w:t>
      </w:r>
      <w:r w:rsidRPr="00A3204B">
        <w:rPr>
          <w:bCs/>
          <w:color w:val="000000"/>
          <w:szCs w:val="28"/>
        </w:rPr>
        <w:t xml:space="preserve">, предоставляет разработчика коллекций дополнительные интерфейсы и их обобщенные версии для организации коллекций, доступа к ее элементам по индексам, поиск в коллекции и т.д. 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Интерфейс </w:t>
      </w:r>
      <w:proofErr w:type="spellStart"/>
      <w:r w:rsidRPr="00A3204B">
        <w:rPr>
          <w:bCs/>
          <w:color w:val="000000"/>
          <w:szCs w:val="28"/>
          <w:lang w:val="en-US"/>
        </w:rPr>
        <w:t>ICollection</w:t>
      </w:r>
      <w:proofErr w:type="spellEnd"/>
      <w:r w:rsidRPr="00A3204B">
        <w:rPr>
          <w:bCs/>
          <w:color w:val="000000"/>
          <w:szCs w:val="28"/>
        </w:rPr>
        <w:t xml:space="preserve"> являются стандартным для счетных коллекций объектов. Он допускает перебор своих элементов с использованием интерфейсов </w:t>
      </w:r>
      <w:proofErr w:type="spellStart"/>
      <w:r w:rsidRPr="00A3204B">
        <w:rPr>
          <w:color w:val="000000"/>
          <w:szCs w:val="28"/>
        </w:rPr>
        <w:t>IEnumerable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IEnumerator</w:t>
      </w:r>
      <w:proofErr w:type="spellEnd"/>
      <w:r w:rsidRPr="00A3204B">
        <w:rPr>
          <w:bCs/>
          <w:color w:val="000000"/>
          <w:szCs w:val="28"/>
        </w:rPr>
        <w:t xml:space="preserve">, позволяет определять размер коллекции, копировать ее в массив для более сложной обработки и т.д. 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Интерфейс </w:t>
      </w:r>
      <w:proofErr w:type="spellStart"/>
      <w:r w:rsidRPr="00A3204B">
        <w:rPr>
          <w:bCs/>
          <w:color w:val="000000"/>
          <w:szCs w:val="28"/>
          <w:lang w:val="en-US"/>
        </w:rPr>
        <w:t>IList</w:t>
      </w:r>
      <w:proofErr w:type="spellEnd"/>
      <w:r w:rsidRPr="00A3204B">
        <w:rPr>
          <w:bCs/>
          <w:color w:val="000000"/>
          <w:szCs w:val="28"/>
        </w:rPr>
        <w:t xml:space="preserve"> является стандартным для создания коллекций типа массив. Он также допускает перебор своих элементов с использованием интерфейсов </w:t>
      </w:r>
      <w:proofErr w:type="spellStart"/>
      <w:r w:rsidRPr="00A3204B">
        <w:rPr>
          <w:color w:val="000000"/>
          <w:szCs w:val="28"/>
        </w:rPr>
        <w:t>IEnumerable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IEnumerator</w:t>
      </w:r>
      <w:proofErr w:type="spellEnd"/>
      <w:r w:rsidRPr="00A3204B">
        <w:rPr>
          <w:bCs/>
          <w:color w:val="000000"/>
          <w:szCs w:val="28"/>
        </w:rPr>
        <w:t xml:space="preserve">, но и обеспечивает возможность прямого доступа к элементу с помощью перегружаемого индексатора. Интерфейс </w:t>
      </w:r>
      <w:proofErr w:type="spellStart"/>
      <w:r w:rsidRPr="00A3204B">
        <w:rPr>
          <w:bCs/>
          <w:color w:val="000000"/>
          <w:szCs w:val="28"/>
          <w:lang w:val="en-US"/>
        </w:rPr>
        <w:t>IList</w:t>
      </w:r>
      <w:proofErr w:type="spellEnd"/>
      <w:r w:rsidRPr="00A3204B">
        <w:rPr>
          <w:b/>
          <w:bCs/>
          <w:color w:val="000000"/>
          <w:szCs w:val="28"/>
        </w:rPr>
        <w:t xml:space="preserve"> </w:t>
      </w:r>
      <w:r w:rsidRPr="00A3204B">
        <w:rPr>
          <w:bCs/>
          <w:color w:val="000000"/>
          <w:szCs w:val="28"/>
        </w:rPr>
        <w:t>обеспечивает добавление, удаление и редактирование элемента коллекции по его индексу.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Существует множество интерфейсов для работы с нестандартными коллекциями, например, интерфейс </w:t>
      </w:r>
      <w:proofErr w:type="spellStart"/>
      <w:r w:rsidRPr="00A3204B">
        <w:rPr>
          <w:bCs/>
          <w:color w:val="000000"/>
          <w:szCs w:val="28"/>
          <w:lang w:val="en-US"/>
        </w:rPr>
        <w:t>IDictioary</w:t>
      </w:r>
      <w:r w:rsidRPr="00A3204B">
        <w:rPr>
          <w:color w:val="000000"/>
          <w:szCs w:val="28"/>
        </w:rPr>
        <w:t>Enumerator</w:t>
      </w:r>
      <w:proofErr w:type="spellEnd"/>
      <w:r w:rsidRPr="00A3204B">
        <w:rPr>
          <w:color w:val="000000"/>
          <w:szCs w:val="28"/>
        </w:rPr>
        <w:t xml:space="preserve"> позволяет работать с коллекциями типа словари и т.д.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Использование интерфейсов позволило в библиотеке </w:t>
      </w:r>
      <w:r w:rsidRPr="00A3204B">
        <w:rPr>
          <w:bCs/>
          <w:color w:val="000000"/>
          <w:szCs w:val="28"/>
          <w:lang w:val="en-US"/>
        </w:rPr>
        <w:t>Framework</w:t>
      </w:r>
      <w:r w:rsidRPr="00A3204B">
        <w:rPr>
          <w:bCs/>
          <w:color w:val="000000"/>
          <w:szCs w:val="28"/>
        </w:rPr>
        <w:t xml:space="preserve"> создать несколько классов коллекций, например, </w:t>
      </w:r>
      <w:r w:rsidRPr="00A3204B">
        <w:rPr>
          <w:bCs/>
          <w:color w:val="000000"/>
          <w:szCs w:val="28"/>
          <w:lang w:val="en-US"/>
        </w:rPr>
        <w:t>Array</w:t>
      </w:r>
      <w:r w:rsidRPr="00A3204B">
        <w:rPr>
          <w:b/>
          <w:bCs/>
          <w:color w:val="000000"/>
          <w:szCs w:val="28"/>
        </w:rPr>
        <w:t xml:space="preserve">,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/>
          <w:bCs/>
          <w:color w:val="000000"/>
          <w:szCs w:val="28"/>
        </w:rPr>
        <w:t xml:space="preserve">, </w:t>
      </w:r>
      <w:proofErr w:type="spellStart"/>
      <w:r w:rsidRPr="00A3204B">
        <w:rPr>
          <w:bCs/>
          <w:color w:val="000000"/>
          <w:szCs w:val="28"/>
          <w:lang w:val="en-US"/>
        </w:rPr>
        <w:t>LinkedList</w:t>
      </w:r>
      <w:proofErr w:type="spellEnd"/>
      <w:r w:rsidRPr="00A3204B">
        <w:rPr>
          <w:b/>
          <w:bCs/>
          <w:color w:val="000000"/>
          <w:szCs w:val="28"/>
        </w:rPr>
        <w:t xml:space="preserve">, </w:t>
      </w:r>
      <w:r w:rsidRPr="00A3204B">
        <w:rPr>
          <w:bCs/>
          <w:color w:val="000000"/>
          <w:szCs w:val="28"/>
          <w:lang w:val="en-US"/>
        </w:rPr>
        <w:t>Queue</w:t>
      </w:r>
      <w:r w:rsidRPr="00A3204B">
        <w:rPr>
          <w:b/>
          <w:bCs/>
          <w:color w:val="000000"/>
          <w:szCs w:val="28"/>
        </w:rPr>
        <w:t xml:space="preserve">, </w:t>
      </w:r>
      <w:r w:rsidRPr="00A3204B">
        <w:rPr>
          <w:bCs/>
          <w:color w:val="000000"/>
          <w:szCs w:val="28"/>
          <w:lang w:val="en-US"/>
        </w:rPr>
        <w:t>Stack</w:t>
      </w:r>
      <w:r w:rsidRPr="00A3204B">
        <w:rPr>
          <w:bCs/>
          <w:color w:val="000000"/>
          <w:szCs w:val="28"/>
        </w:rPr>
        <w:t xml:space="preserve"> и другие. 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Для визуального представления коллекций (фактически это тоже классы коллекций) в языке </w:t>
      </w:r>
      <w:r w:rsidRPr="00A3204B">
        <w:rPr>
          <w:bCs/>
          <w:color w:val="000000"/>
          <w:szCs w:val="28"/>
          <w:lang w:val="en-US"/>
        </w:rPr>
        <w:t>C</w:t>
      </w:r>
      <w:r w:rsidRPr="00A3204B">
        <w:rPr>
          <w:bCs/>
          <w:color w:val="000000"/>
          <w:szCs w:val="28"/>
        </w:rPr>
        <w:t xml:space="preserve"># имеется несколько управляющих элементов, например, известный нам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 и другие подобные ему элементы, </w:t>
      </w:r>
      <w:proofErr w:type="spellStart"/>
      <w:r w:rsidRPr="00A3204B">
        <w:rPr>
          <w:color w:val="000000"/>
          <w:szCs w:val="28"/>
          <w:lang w:val="en-US"/>
        </w:rPr>
        <w:t>TreeView</w:t>
      </w:r>
      <w:proofErr w:type="spellEnd"/>
      <w:r w:rsidRPr="00A3204B">
        <w:rPr>
          <w:color w:val="000000"/>
          <w:szCs w:val="28"/>
        </w:rPr>
        <w:t xml:space="preserve"> – предназначен для отображения иерархических коллекций и т.д.</w:t>
      </w:r>
    </w:p>
    <w:p w:rsidR="00985051" w:rsidRPr="00A3204B" w:rsidRDefault="00985051" w:rsidP="00985051">
      <w:pPr>
        <w:tabs>
          <w:tab w:val="left" w:pos="0"/>
          <w:tab w:val="left" w:pos="720"/>
        </w:tabs>
        <w:ind w:firstLine="709"/>
        <w:jc w:val="both"/>
        <w:rPr>
          <w:b/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Более подробно Вы будете изучать коллекции в дисциплинах «Прикладное программирование» и «Базы данных» в нашей дисциплине мы рассмотрим работу с классом коллекций на примере коллекции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/>
          <w:bCs/>
          <w:color w:val="000000"/>
          <w:szCs w:val="28"/>
        </w:rPr>
        <w:t>.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pStyle w:val="2"/>
      </w:pPr>
      <w:bookmarkStart w:id="4" w:name="_Toc304178106"/>
      <w:r>
        <w:t>12</w:t>
      </w:r>
      <w:r w:rsidRPr="00A3204B">
        <w:t>.</w:t>
      </w:r>
      <w:r>
        <w:t>4</w:t>
      </w:r>
      <w:r w:rsidRPr="00A3204B">
        <w:t xml:space="preserve"> Коллекция </w:t>
      </w:r>
      <w:proofErr w:type="spellStart"/>
      <w:r w:rsidRPr="00A3204B">
        <w:rPr>
          <w:lang w:val="en-US"/>
        </w:rPr>
        <w:t>ArrayList</w:t>
      </w:r>
      <w:bookmarkEnd w:id="4"/>
      <w:proofErr w:type="spellEnd"/>
    </w:p>
    <w:p w:rsidR="00985051" w:rsidRPr="00A3204B" w:rsidRDefault="00985051" w:rsidP="00985051">
      <w:pPr>
        <w:tabs>
          <w:tab w:val="left" w:pos="0"/>
          <w:tab w:val="left" w:pos="360"/>
        </w:tabs>
        <w:ind w:firstLine="357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Класс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Cs/>
          <w:color w:val="000000"/>
          <w:szCs w:val="28"/>
        </w:rPr>
        <w:t xml:space="preserve"> принадлежит пространству имен </w:t>
      </w:r>
      <w:r w:rsidRPr="00A3204B">
        <w:rPr>
          <w:bCs/>
          <w:color w:val="000000"/>
          <w:szCs w:val="28"/>
          <w:lang w:val="en-US"/>
        </w:rPr>
        <w:t>System</w:t>
      </w:r>
      <w:r w:rsidRPr="00A3204B">
        <w:rPr>
          <w:b/>
          <w:bCs/>
          <w:color w:val="000000"/>
          <w:szCs w:val="28"/>
        </w:rPr>
        <w:t>.</w:t>
      </w:r>
      <w:r w:rsidRPr="00A3204B">
        <w:rPr>
          <w:bCs/>
          <w:color w:val="000000"/>
          <w:szCs w:val="28"/>
          <w:lang w:val="en-US"/>
        </w:rPr>
        <w:t>Collections</w:t>
      </w:r>
      <w:r w:rsidRPr="00A3204B">
        <w:rPr>
          <w:b/>
          <w:bCs/>
          <w:color w:val="000000"/>
          <w:szCs w:val="28"/>
        </w:rPr>
        <w:t>.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Cs/>
          <w:color w:val="000000"/>
          <w:szCs w:val="28"/>
        </w:rPr>
        <w:t xml:space="preserve"> и предназначен для хранения объектов произвольного типа. Основные свойства и методы класса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/>
          <w:bCs/>
          <w:color w:val="000000"/>
          <w:szCs w:val="28"/>
        </w:rPr>
        <w:t xml:space="preserve"> </w:t>
      </w:r>
      <w:r w:rsidRPr="00A3204B">
        <w:rPr>
          <w:bCs/>
          <w:color w:val="000000"/>
          <w:szCs w:val="28"/>
        </w:rPr>
        <w:t xml:space="preserve">приведены в таблице </w:t>
      </w:r>
      <w:r>
        <w:rPr>
          <w:bCs/>
          <w:color w:val="000000"/>
          <w:szCs w:val="28"/>
        </w:rPr>
        <w:t>12</w:t>
      </w:r>
      <w:r w:rsidRPr="00A3204B">
        <w:rPr>
          <w:bCs/>
          <w:color w:val="000000"/>
          <w:szCs w:val="28"/>
        </w:rPr>
        <w:t>.1</w:t>
      </w: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Cs/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360"/>
        </w:tabs>
        <w:ind w:firstLine="709"/>
        <w:jc w:val="both"/>
        <w:rPr>
          <w:b/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lastRenderedPageBreak/>
        <w:t xml:space="preserve">Таблица </w:t>
      </w:r>
      <w:r>
        <w:rPr>
          <w:bCs/>
          <w:color w:val="000000"/>
          <w:szCs w:val="28"/>
        </w:rPr>
        <w:t>12</w:t>
      </w:r>
      <w:r w:rsidRPr="00A3204B">
        <w:rPr>
          <w:bCs/>
          <w:color w:val="000000"/>
          <w:szCs w:val="28"/>
        </w:rPr>
        <w:t xml:space="preserve">.1 </w:t>
      </w:r>
      <w:r w:rsidRPr="00C005DC">
        <w:rPr>
          <w:bCs/>
          <w:color w:val="000000"/>
          <w:szCs w:val="28"/>
        </w:rPr>
        <w:t xml:space="preserve">– </w:t>
      </w:r>
      <w:r w:rsidRPr="00A3204B">
        <w:rPr>
          <w:bCs/>
          <w:color w:val="000000"/>
          <w:szCs w:val="28"/>
        </w:rPr>
        <w:t xml:space="preserve">Основные свойства и методы класса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/>
          <w:bCs/>
          <w:color w:val="000000"/>
          <w:szCs w:val="28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98"/>
        <w:gridCol w:w="6"/>
        <w:gridCol w:w="5285"/>
      </w:tblGrid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jc w:val="center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Свойства и методы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jc w:val="center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Описание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static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ArrayList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IList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: List);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На основе коллекции </w:t>
            </w:r>
            <w:proofErr w:type="spellStart"/>
            <w:r w:rsidRPr="00A3204B">
              <w:rPr>
                <w:color w:val="000000"/>
                <w:szCs w:val="28"/>
              </w:rPr>
              <w:t>List</w:t>
            </w:r>
            <w:proofErr w:type="spellEnd"/>
            <w:r w:rsidRPr="00A3204B">
              <w:rPr>
                <w:color w:val="000000"/>
                <w:szCs w:val="28"/>
              </w:rPr>
              <w:t xml:space="preserve"> создает объект </w:t>
            </w:r>
            <w:proofErr w:type="spellStart"/>
            <w:r w:rsidRPr="00A3204B">
              <w:rPr>
                <w:color w:val="000000"/>
                <w:szCs w:val="28"/>
              </w:rPr>
              <w:t>ArrayList</w:t>
            </w:r>
            <w:proofErr w:type="spellEnd"/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Add(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Oblect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Value);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Добавляет в конец списка новый объект и возвращает его индекс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viod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AddRange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ICollection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coll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)l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Добавляет в конец списка несколько объектов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BinsrySearch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Qbject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Value);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Отыскивает объект </w:t>
            </w:r>
            <w:proofErr w:type="spellStart"/>
            <w:r w:rsidRPr="00A3204B">
              <w:rPr>
                <w:color w:val="000000"/>
                <w:szCs w:val="28"/>
              </w:rPr>
              <w:t>Value</w:t>
            </w:r>
            <w:proofErr w:type="spellEnd"/>
            <w:r w:rsidRPr="00A3204B">
              <w:rPr>
                <w:color w:val="000000"/>
                <w:szCs w:val="28"/>
              </w:rPr>
              <w:t xml:space="preserve"> в отсортированном списке и возвращает его индекс или отрицательно число, если объект не найден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virtuai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Capacity {get;}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Это свойство, предназначенное только для чтения, хранит текущую емкость коллекции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public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virtual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void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Clean</w:t>
            </w:r>
            <w:proofErr w:type="spellEnd"/>
            <w:r w:rsidRPr="00A3204B">
              <w:rPr>
                <w:color w:val="000000"/>
                <w:szCs w:val="28"/>
              </w:rPr>
              <w:t>();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Удаляет все элементы коллекции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bool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Containse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(Object Value);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Возвращает </w:t>
            </w:r>
            <w:proofErr w:type="spellStart"/>
            <w:r w:rsidRPr="00A3204B">
              <w:rPr>
                <w:color w:val="000000"/>
                <w:szCs w:val="28"/>
              </w:rPr>
              <w:t>true</w:t>
            </w:r>
            <w:proofErr w:type="spellEnd"/>
            <w:r w:rsidRPr="00A3204B">
              <w:rPr>
                <w:color w:val="000000"/>
                <w:szCs w:val="28"/>
              </w:rPr>
              <w:t xml:space="preserve">, если коллекция содержит элемент </w:t>
            </w:r>
            <w:proofErr w:type="spellStart"/>
            <w:r w:rsidRPr="00A3204B">
              <w:rPr>
                <w:color w:val="000000"/>
                <w:szCs w:val="28"/>
              </w:rPr>
              <w:t>Value</w:t>
            </w:r>
            <w:proofErr w:type="spellEnd"/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virtal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Count {get;};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Это свойство, предназначенное только для чтения, хранит текущую длину коллекции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static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ArrayList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FixedSize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ArrayList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AL);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Метод возвращает объект, элементы которого можно изменять, но нельзя добавлять или удалять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public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virtual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IEnumerator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GetEnumerator</w:t>
            </w:r>
            <w:proofErr w:type="spellEnd"/>
            <w:r w:rsidRPr="00A3204B">
              <w:rPr>
                <w:color w:val="000000"/>
                <w:szCs w:val="28"/>
              </w:rPr>
              <w:t>();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Возвращает итератор для объекта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ArrayList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GetRange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Indx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Count);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Возвращает диапазон элементов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IndexOf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(Object Value);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Возвращает индекс элемента со значением </w:t>
            </w:r>
            <w:proofErr w:type="spellStart"/>
            <w:r w:rsidRPr="00A3204B">
              <w:rPr>
                <w:color w:val="000000"/>
                <w:szCs w:val="28"/>
              </w:rPr>
              <w:t>Value</w:t>
            </w:r>
            <w:proofErr w:type="spellEnd"/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>public virtual void Insert 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Indx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, Object Value);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Вставляет элемент </w:t>
            </w:r>
            <w:proofErr w:type="spellStart"/>
            <w:r w:rsidRPr="00A3204B">
              <w:rPr>
                <w:color w:val="000000"/>
                <w:szCs w:val="28"/>
              </w:rPr>
              <w:t>Value</w:t>
            </w:r>
            <w:proofErr w:type="spellEnd"/>
            <w:r w:rsidRPr="00A3204B">
              <w:rPr>
                <w:color w:val="000000"/>
                <w:szCs w:val="28"/>
              </w:rPr>
              <w:t xml:space="preserve"> на нужное место </w:t>
            </w:r>
            <w:proofErr w:type="spellStart"/>
            <w:r w:rsidRPr="00A3204B">
              <w:rPr>
                <w:color w:val="000000"/>
                <w:szCs w:val="28"/>
              </w:rPr>
              <w:t>Indx</w:t>
            </w:r>
            <w:proofErr w:type="spellEnd"/>
            <w:r w:rsidRPr="00A3204B">
              <w:rPr>
                <w:color w:val="000000"/>
                <w:szCs w:val="28"/>
              </w:rPr>
              <w:t xml:space="preserve"> коллекции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void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InsertRange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)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Indx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IColliction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col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Вставляет диапазон элементов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bool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IsFixedSize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{get;}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Возвращает </w:t>
            </w:r>
            <w:proofErr w:type="spellStart"/>
            <w:r w:rsidRPr="00A3204B">
              <w:rPr>
                <w:color w:val="000000"/>
                <w:szCs w:val="28"/>
              </w:rPr>
              <w:t>true</w:t>
            </w:r>
            <w:proofErr w:type="spellEnd"/>
            <w:r w:rsidRPr="00A3204B">
              <w:rPr>
                <w:color w:val="000000"/>
                <w:szCs w:val="28"/>
              </w:rPr>
              <w:t>, если объект имеет фиксированный размер</w:t>
            </w:r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bool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IsReadOnly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{get;}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Возвращает </w:t>
            </w:r>
            <w:proofErr w:type="spellStart"/>
            <w:r w:rsidRPr="00A3204B">
              <w:rPr>
                <w:color w:val="000000"/>
                <w:szCs w:val="28"/>
              </w:rPr>
              <w:t>true</w:t>
            </w:r>
            <w:proofErr w:type="spellEnd"/>
            <w:r w:rsidRPr="00A3204B">
              <w:rPr>
                <w:color w:val="000000"/>
                <w:szCs w:val="28"/>
              </w:rPr>
              <w:t>, если объект имеет элементы, предназначенные только для чтения</w:t>
            </w:r>
          </w:p>
        </w:tc>
      </w:tr>
      <w:tr w:rsidR="00985051" w:rsidRPr="00A3204B" w:rsidTr="00527C50">
        <w:tc>
          <w:tcPr>
            <w:tcW w:w="3504" w:type="dxa"/>
            <w:gridSpan w:val="2"/>
            <w:tcBorders>
              <w:bottom w:val="single" w:sz="4" w:space="0" w:color="auto"/>
            </w:tcBorders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>public virtual Object this[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Indx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]{set; get;}</w:t>
            </w:r>
          </w:p>
        </w:tc>
        <w:tc>
          <w:tcPr>
            <w:tcW w:w="5285" w:type="dxa"/>
            <w:tcBorders>
              <w:bottom w:val="single" w:sz="4" w:space="0" w:color="auto"/>
            </w:tcBorders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Это свойство позволяет обратиться к элементам по индексу</w:t>
            </w:r>
          </w:p>
        </w:tc>
      </w:tr>
      <w:tr w:rsidR="00985051" w:rsidRPr="00A3204B" w:rsidTr="00527C50">
        <w:tc>
          <w:tcPr>
            <w:tcW w:w="3504" w:type="dxa"/>
            <w:gridSpan w:val="2"/>
            <w:tcBorders>
              <w:left w:val="nil"/>
              <w:bottom w:val="nil"/>
              <w:right w:val="nil"/>
            </w:tcBorders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</w:p>
        </w:tc>
        <w:tc>
          <w:tcPr>
            <w:tcW w:w="5285" w:type="dxa"/>
            <w:tcBorders>
              <w:left w:val="nil"/>
              <w:bottom w:val="nil"/>
              <w:right w:val="nil"/>
            </w:tcBorders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</w:p>
        </w:tc>
      </w:tr>
      <w:tr w:rsidR="00985051" w:rsidRPr="00A3204B" w:rsidTr="00527C50">
        <w:trPr>
          <w:trHeight w:val="425"/>
        </w:trPr>
        <w:tc>
          <w:tcPr>
            <w:tcW w:w="878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5051" w:rsidRPr="00A3204B" w:rsidRDefault="00985051" w:rsidP="00527C50">
            <w:pPr>
              <w:tabs>
                <w:tab w:val="left" w:pos="3612"/>
              </w:tabs>
              <w:ind w:left="108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lastRenderedPageBreak/>
              <w:t xml:space="preserve">Продолжение </w:t>
            </w:r>
            <w:r w:rsidRPr="00A3204B">
              <w:rPr>
                <w:bCs/>
                <w:color w:val="000000"/>
                <w:szCs w:val="28"/>
              </w:rPr>
              <w:t xml:space="preserve">таблицы </w:t>
            </w:r>
            <w:r>
              <w:rPr>
                <w:bCs/>
                <w:color w:val="000000"/>
                <w:szCs w:val="28"/>
              </w:rPr>
              <w:t>12</w:t>
            </w:r>
            <w:r w:rsidRPr="00A3204B">
              <w:rPr>
                <w:bCs/>
                <w:color w:val="000000"/>
                <w:szCs w:val="28"/>
              </w:rPr>
              <w:t xml:space="preserve">.1 </w:t>
            </w:r>
            <w:r w:rsidRPr="00A3204B">
              <w:rPr>
                <w:color w:val="000000"/>
                <w:szCs w:val="28"/>
              </w:rPr>
              <w:t xml:space="preserve">      </w:t>
            </w:r>
          </w:p>
        </w:tc>
      </w:tr>
      <w:tr w:rsidR="00985051" w:rsidRPr="00A3204B" w:rsidTr="00527C50">
        <w:tc>
          <w:tcPr>
            <w:tcW w:w="3504" w:type="dxa"/>
            <w:gridSpan w:val="2"/>
            <w:tcBorders>
              <w:top w:val="single" w:sz="4" w:space="0" w:color="auto"/>
            </w:tcBorders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LastIndexOf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(Object Value);</w:t>
            </w:r>
          </w:p>
        </w:tc>
        <w:tc>
          <w:tcPr>
            <w:tcW w:w="5285" w:type="dxa"/>
            <w:tcBorders>
              <w:top w:val="single" w:sz="4" w:space="0" w:color="auto"/>
            </w:tcBorders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Возвращает индекс последнего вхождения в коллекцию значения </w:t>
            </w:r>
            <w:proofErr w:type="spellStart"/>
            <w:r w:rsidRPr="00A3204B">
              <w:rPr>
                <w:color w:val="000000"/>
                <w:szCs w:val="28"/>
              </w:rPr>
              <w:t>Valiue</w:t>
            </w:r>
            <w:proofErr w:type="spellEnd"/>
          </w:p>
        </w:tc>
      </w:tr>
      <w:tr w:rsidR="00985051" w:rsidRPr="00A3204B" w:rsidTr="00527C50">
        <w:tc>
          <w:tcPr>
            <w:tcW w:w="3504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static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ArrayList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ReadOnly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ArrayList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AL);</w:t>
            </w:r>
          </w:p>
        </w:tc>
        <w:tc>
          <w:tcPr>
            <w:tcW w:w="5285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Устанавливает для элементов коллекции режим только чтение</w:t>
            </w:r>
          </w:p>
        </w:tc>
      </w:tr>
      <w:tr w:rsidR="00985051" w:rsidRPr="00A3204B" w:rsidTr="00527C50">
        <w:tc>
          <w:tcPr>
            <w:tcW w:w="3498" w:type="dxa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>public virtual void Remove (Object Value);</w:t>
            </w:r>
          </w:p>
        </w:tc>
        <w:tc>
          <w:tcPr>
            <w:tcW w:w="5291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Удаляет из коллекции первое вхождение элемента со значением </w:t>
            </w:r>
            <w:proofErr w:type="spellStart"/>
            <w:r w:rsidRPr="00A3204B">
              <w:rPr>
                <w:color w:val="000000"/>
                <w:szCs w:val="28"/>
              </w:rPr>
              <w:t>Value</w:t>
            </w:r>
            <w:proofErr w:type="spellEnd"/>
          </w:p>
        </w:tc>
      </w:tr>
      <w:tr w:rsidR="00985051" w:rsidRPr="00A3204B" w:rsidTr="00527C50">
        <w:tc>
          <w:tcPr>
            <w:tcW w:w="3498" w:type="dxa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void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RemoveAt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Indx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);</w:t>
            </w:r>
          </w:p>
        </w:tc>
        <w:tc>
          <w:tcPr>
            <w:tcW w:w="5291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Удаляет из коллекции элемент с индексом </w:t>
            </w:r>
            <w:proofErr w:type="spellStart"/>
            <w:r w:rsidRPr="00A3204B">
              <w:rPr>
                <w:color w:val="000000"/>
                <w:szCs w:val="28"/>
              </w:rPr>
              <w:t>Indx</w:t>
            </w:r>
            <w:proofErr w:type="spellEnd"/>
          </w:p>
        </w:tc>
      </w:tr>
      <w:tr w:rsidR="00985051" w:rsidRPr="00A3204B" w:rsidTr="00527C50">
        <w:tc>
          <w:tcPr>
            <w:tcW w:w="3498" w:type="dxa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void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RemoveRange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Indx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count);</w:t>
            </w:r>
          </w:p>
        </w:tc>
        <w:tc>
          <w:tcPr>
            <w:tcW w:w="5291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Удаляет из коллекции </w:t>
            </w:r>
            <w:proofErr w:type="spellStart"/>
            <w:r w:rsidRPr="00A3204B">
              <w:rPr>
                <w:color w:val="000000"/>
                <w:szCs w:val="28"/>
              </w:rPr>
              <w:t>count</w:t>
            </w:r>
            <w:proofErr w:type="spellEnd"/>
            <w:r w:rsidRPr="00A3204B">
              <w:rPr>
                <w:color w:val="000000"/>
                <w:szCs w:val="28"/>
              </w:rPr>
              <w:t xml:space="preserve"> элементов, начиная с элемента с индексом </w:t>
            </w:r>
            <w:proofErr w:type="spellStart"/>
            <w:r w:rsidRPr="00A3204B">
              <w:rPr>
                <w:color w:val="000000"/>
                <w:szCs w:val="28"/>
              </w:rPr>
              <w:t>Ind</w:t>
            </w:r>
            <w:proofErr w:type="gramStart"/>
            <w:r w:rsidRPr="00A3204B">
              <w:rPr>
                <w:color w:val="000000"/>
                <w:szCs w:val="28"/>
              </w:rPr>
              <w:t>х</w:t>
            </w:r>
            <w:proofErr w:type="spellEnd"/>
            <w:proofErr w:type="gramEnd"/>
          </w:p>
        </w:tc>
      </w:tr>
      <w:tr w:rsidR="00985051" w:rsidRPr="00A3204B" w:rsidTr="00527C50">
        <w:tc>
          <w:tcPr>
            <w:tcW w:w="3498" w:type="dxa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static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ArrayList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Repeat(Object Value,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count);</w:t>
            </w:r>
          </w:p>
        </w:tc>
        <w:tc>
          <w:tcPr>
            <w:tcW w:w="5291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Возвращает коллекцию, в которой элемент </w:t>
            </w:r>
            <w:proofErr w:type="spellStart"/>
            <w:r w:rsidRPr="00A3204B">
              <w:rPr>
                <w:color w:val="000000"/>
                <w:szCs w:val="28"/>
              </w:rPr>
              <w:t>Value</w:t>
            </w:r>
            <w:proofErr w:type="spellEnd"/>
            <w:r w:rsidRPr="00A3204B">
              <w:rPr>
                <w:color w:val="000000"/>
                <w:szCs w:val="28"/>
              </w:rPr>
              <w:t xml:space="preserve"> повторен </w:t>
            </w:r>
            <w:proofErr w:type="spellStart"/>
            <w:r w:rsidRPr="00A3204B">
              <w:rPr>
                <w:color w:val="000000"/>
                <w:szCs w:val="28"/>
              </w:rPr>
              <w:t>count</w:t>
            </w:r>
            <w:proofErr w:type="spellEnd"/>
            <w:r w:rsidRPr="00A3204B">
              <w:rPr>
                <w:color w:val="000000"/>
                <w:szCs w:val="28"/>
              </w:rPr>
              <w:t xml:space="preserve"> раз</w:t>
            </w:r>
          </w:p>
        </w:tc>
      </w:tr>
      <w:tr w:rsidR="00985051" w:rsidRPr="00A3204B" w:rsidTr="00527C50">
        <w:tc>
          <w:tcPr>
            <w:tcW w:w="3498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public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virtual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void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Reverse</w:t>
            </w:r>
            <w:proofErr w:type="spellEnd"/>
            <w:r w:rsidRPr="00A3204B">
              <w:rPr>
                <w:color w:val="000000"/>
                <w:szCs w:val="28"/>
              </w:rPr>
              <w:t>();</w:t>
            </w:r>
          </w:p>
        </w:tc>
        <w:tc>
          <w:tcPr>
            <w:tcW w:w="5291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Изменяет порядок следования элементов </w:t>
            </w:r>
            <w:proofErr w:type="gramStart"/>
            <w:r w:rsidRPr="00A3204B">
              <w:rPr>
                <w:color w:val="000000"/>
                <w:szCs w:val="28"/>
              </w:rPr>
              <w:t>на</w:t>
            </w:r>
            <w:proofErr w:type="gramEnd"/>
            <w:r w:rsidRPr="00A3204B">
              <w:rPr>
                <w:color w:val="000000"/>
                <w:szCs w:val="28"/>
              </w:rPr>
              <w:t xml:space="preserve"> обратный</w:t>
            </w:r>
          </w:p>
        </w:tc>
      </w:tr>
      <w:tr w:rsidR="00985051" w:rsidRPr="00A3204B" w:rsidTr="00527C50">
        <w:tc>
          <w:tcPr>
            <w:tcW w:w="3498" w:type="dxa"/>
          </w:tcPr>
          <w:p w:rsidR="00985051" w:rsidRPr="00A3204B" w:rsidRDefault="00985051" w:rsidP="00527C50">
            <w:pPr>
              <w:rPr>
                <w:color w:val="000000"/>
                <w:szCs w:val="28"/>
                <w:lang w:val="en-US"/>
              </w:rPr>
            </w:pPr>
            <w:r w:rsidRPr="00A3204B">
              <w:rPr>
                <w:color w:val="000000"/>
                <w:szCs w:val="28"/>
                <w:lang w:val="en-US"/>
              </w:rPr>
              <w:t xml:space="preserve">public virtual void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SetRange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(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int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Indx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ICollection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  <w:lang w:val="en-US"/>
              </w:rPr>
              <w:t>col</w:t>
            </w:r>
            <w:proofErr w:type="spellEnd"/>
            <w:r w:rsidRPr="00A3204B">
              <w:rPr>
                <w:color w:val="000000"/>
                <w:szCs w:val="28"/>
                <w:lang w:val="en-US"/>
              </w:rPr>
              <w:t>);</w:t>
            </w:r>
          </w:p>
        </w:tc>
        <w:tc>
          <w:tcPr>
            <w:tcW w:w="5291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Вставляет коллекцию </w:t>
            </w:r>
            <w:proofErr w:type="spellStart"/>
            <w:r w:rsidRPr="00A3204B">
              <w:rPr>
                <w:color w:val="000000"/>
                <w:szCs w:val="28"/>
              </w:rPr>
              <w:t>col</w:t>
            </w:r>
            <w:proofErr w:type="spellEnd"/>
            <w:r w:rsidRPr="00A3204B">
              <w:rPr>
                <w:color w:val="000000"/>
                <w:szCs w:val="28"/>
              </w:rPr>
              <w:t xml:space="preserve">, начиная с индекса </w:t>
            </w:r>
            <w:proofErr w:type="spellStart"/>
            <w:r w:rsidRPr="00A3204B">
              <w:rPr>
                <w:color w:val="000000"/>
                <w:szCs w:val="28"/>
              </w:rPr>
              <w:t>Indx</w:t>
            </w:r>
            <w:proofErr w:type="spellEnd"/>
          </w:p>
        </w:tc>
      </w:tr>
      <w:tr w:rsidR="00985051" w:rsidRPr="00A3204B" w:rsidTr="00527C50">
        <w:tc>
          <w:tcPr>
            <w:tcW w:w="3498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public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virtual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void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Sort</w:t>
            </w:r>
            <w:proofErr w:type="spellEnd"/>
            <w:r w:rsidRPr="00A3204B">
              <w:rPr>
                <w:color w:val="000000"/>
                <w:szCs w:val="28"/>
              </w:rPr>
              <w:t>();</w:t>
            </w:r>
          </w:p>
        </w:tc>
        <w:tc>
          <w:tcPr>
            <w:tcW w:w="5291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Сортирует коллекцию</w:t>
            </w:r>
          </w:p>
        </w:tc>
      </w:tr>
      <w:tr w:rsidR="00985051" w:rsidRPr="00A3204B" w:rsidTr="00527C50">
        <w:tc>
          <w:tcPr>
            <w:tcW w:w="3498" w:type="dxa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public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virtual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void</w:t>
            </w:r>
            <w:proofErr w:type="spellEnd"/>
            <w:r w:rsidRPr="00A3204B">
              <w:rPr>
                <w:color w:val="000000"/>
                <w:szCs w:val="28"/>
              </w:rPr>
              <w:t xml:space="preserve"> </w:t>
            </w:r>
            <w:proofErr w:type="spellStart"/>
            <w:r w:rsidRPr="00A3204B">
              <w:rPr>
                <w:color w:val="000000"/>
                <w:szCs w:val="28"/>
              </w:rPr>
              <w:t>TrimToSize</w:t>
            </w:r>
            <w:proofErr w:type="spellEnd"/>
            <w:r w:rsidRPr="00A3204B">
              <w:rPr>
                <w:color w:val="000000"/>
                <w:szCs w:val="28"/>
              </w:rPr>
              <w:t>();</w:t>
            </w:r>
          </w:p>
        </w:tc>
        <w:tc>
          <w:tcPr>
            <w:tcW w:w="5291" w:type="dxa"/>
            <w:gridSpan w:val="2"/>
          </w:tcPr>
          <w:p w:rsidR="00985051" w:rsidRPr="00A3204B" w:rsidRDefault="00985051" w:rsidP="00527C50">
            <w:pPr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Устанавливает емкость коллекции равной количеству ее элементов</w:t>
            </w:r>
          </w:p>
        </w:tc>
      </w:tr>
    </w:tbl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</w:p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По умолчанию начальная емкость коллекции </w:t>
      </w:r>
      <w:proofErr w:type="spellStart"/>
      <w:r w:rsidRPr="00A3204B">
        <w:rPr>
          <w:color w:val="000000"/>
          <w:szCs w:val="28"/>
        </w:rPr>
        <w:t>ArrayList</w:t>
      </w:r>
      <w:proofErr w:type="spellEnd"/>
      <w:r w:rsidRPr="00A3204B">
        <w:rPr>
          <w:color w:val="000000"/>
          <w:szCs w:val="28"/>
        </w:rPr>
        <w:t xml:space="preserve"> составляет 16 элементов. При расширении коллекции ее емкость удваивается, составляя 32, 64, 128 и т. д. элементов. Метод </w:t>
      </w:r>
      <w:proofErr w:type="spellStart"/>
      <w:r w:rsidRPr="00A3204B">
        <w:rPr>
          <w:color w:val="000000"/>
          <w:szCs w:val="28"/>
        </w:rPr>
        <w:t>TrimToSize</w:t>
      </w:r>
      <w:proofErr w:type="spellEnd"/>
      <w:r w:rsidRPr="00A3204B">
        <w:rPr>
          <w:color w:val="000000"/>
          <w:szCs w:val="28"/>
        </w:rPr>
        <w:t>() отсекает неиспользуемые элементы.</w:t>
      </w:r>
    </w:p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Задача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.1</w:t>
      </w:r>
      <w:proofErr w:type="gramStart"/>
      <w:r w:rsidRPr="00A3204B">
        <w:rPr>
          <w:color w:val="000000"/>
          <w:szCs w:val="28"/>
        </w:rPr>
        <w:t xml:space="preserve"> И</w:t>
      </w:r>
      <w:proofErr w:type="gramEnd"/>
      <w:r w:rsidRPr="00A3204B">
        <w:rPr>
          <w:color w:val="000000"/>
          <w:szCs w:val="28"/>
        </w:rPr>
        <w:t xml:space="preserve">спользовать класс </w:t>
      </w:r>
      <w:proofErr w:type="spellStart"/>
      <w:r w:rsidRPr="00A3204B">
        <w:rPr>
          <w:color w:val="000000"/>
          <w:szCs w:val="28"/>
        </w:rPr>
        <w:t>ArrayList</w:t>
      </w:r>
      <w:proofErr w:type="spellEnd"/>
      <w:r w:rsidRPr="00A3204B">
        <w:rPr>
          <w:color w:val="000000"/>
          <w:szCs w:val="28"/>
        </w:rPr>
        <w:t xml:space="preserve"> для организации коллекции «Гараж», объединяющей объекты «Автомобиль». Для работы с коллекцией использовать свойства и методы таблицы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.1.</w:t>
      </w:r>
    </w:p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Это чисто учебная программа, поэтому количество полей у объекта «Автомобиль» всего два – марка автомобиля и его цена. </w:t>
      </w:r>
    </w:p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учебных целях использован элемент управления </w:t>
      </w:r>
      <w:proofErr w:type="spellStart"/>
      <w:r w:rsidRPr="00A3204B">
        <w:rPr>
          <w:color w:val="000000"/>
          <w:szCs w:val="28"/>
          <w:lang w:val="en-US"/>
        </w:rPr>
        <w:t>TabControl</w:t>
      </w:r>
      <w:proofErr w:type="spellEnd"/>
      <w:r w:rsidRPr="00A3204B">
        <w:rPr>
          <w:color w:val="000000"/>
          <w:szCs w:val="28"/>
        </w:rPr>
        <w:t xml:space="preserve"> – набор вкладок, с помощью которого реализовано как меню программы, так и «дополнительные формы» с элементами управления каждого режима меню.</w:t>
      </w:r>
    </w:p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программе использованы элементы управления  </w:t>
      </w:r>
      <w:r w:rsidRPr="00A3204B">
        <w:rPr>
          <w:color w:val="000000"/>
          <w:szCs w:val="28"/>
          <w:lang w:val="en-US"/>
        </w:rPr>
        <w:t>Panel</w:t>
      </w:r>
      <w:r w:rsidRPr="00A3204B">
        <w:rPr>
          <w:color w:val="000000"/>
          <w:szCs w:val="28"/>
        </w:rPr>
        <w:t xml:space="preserve"> – панель как для размещения на них результатов работы программы, так и для «скрытия» или «открытия» результатов работы программы «на форме» – режим «Просмотр» команда «Просмотр графика цены». </w:t>
      </w:r>
    </w:p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Особенность коллекции </w:t>
      </w:r>
      <w:proofErr w:type="spellStart"/>
      <w:r w:rsidRPr="00A3204B">
        <w:rPr>
          <w:color w:val="000000"/>
          <w:szCs w:val="28"/>
        </w:rPr>
        <w:t>ArrayList</w:t>
      </w:r>
      <w:proofErr w:type="spellEnd"/>
      <w:r w:rsidRPr="00A3204B">
        <w:rPr>
          <w:color w:val="000000"/>
          <w:szCs w:val="28"/>
        </w:rPr>
        <w:t xml:space="preserve"> является то, что коллекция предназначена для хранения объектов произвольного типа, поэтому некоторые методы из таблицы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.1 требуют дополнительной настройки интерфейсных классов.</w:t>
      </w:r>
    </w:p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Во время проверки программы, если число объектов коллекции не превышает 4, то по умолчанию начальная емкость коллекции равна 4, а не 16 как утверждается во многих учебника. При расширении коллекции емкость удваивается – 8 (если число объектов больше 4, но меньше 9), 16 и т.д.</w:t>
      </w:r>
    </w:p>
    <w:p w:rsidR="00985051" w:rsidRPr="00A3204B" w:rsidRDefault="00985051" w:rsidP="00985051">
      <w:pPr>
        <w:ind w:firstLine="357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Исходный код программы:</w:t>
      </w:r>
    </w:p>
    <w:p w:rsidR="00985051" w:rsidRPr="00A3204B" w:rsidRDefault="00985051" w:rsidP="00985051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Form1()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textBox3.Text = "";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panel2.Visible = true;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panel3.Visible = false; 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panel1.Visible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class Avto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string Marka;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int Cena;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public Avto(string sm, int sc)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Marka = sm; Cena = sc; 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ArrayList Garaj = new ArrayList();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button1_Click(object sender, 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panel2.Visible = true;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panel3.Visible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panel1.Visible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string n;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c;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n = textBox1.Text;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c = Convert.ToInt32(textBox2.Text);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Avto at = new Avto(n, c);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Garaj.Add(at);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button2_Click(object sender, 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panel2.Visible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 panel3.Visible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panel1.Visible = true;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i = 0;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dataGridView1.Rows.Clear();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foreach (Avto at in Garaj)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dataGridView1.Rows.Add();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dataGridView1.Rows[i].Cells[0].Value = at.Marka;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dataGridView1.Rows[i].Cells[1].Value = at.Cena;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i++;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button3_Click(object sender, 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panel2.Visible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panel3.Visible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panel1.Visible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this.Invalidate();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button4_Click(object sender, 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panel2.Visible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panel3.Visible = true;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panel1.Visible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i = Garaj.Capacity;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j = Garaj.Count;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textBox3.AppendText("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Коллекция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состоит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из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" + j.ToString()+ 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" элементов" + "\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r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\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");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</w:t>
      </w:r>
      <w:proofErr w:type="gramStart"/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textBox3.AppendText("Текущая размерность коллекции = " +</w:t>
      </w:r>
      <w:proofErr w:type="gramEnd"/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proofErr w:type="gramStart"/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i.ToString() +" элементов" + "\r\n");           </w:t>
      </w:r>
      <w:proofErr w:type="gramEnd"/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button5_Click(object sender, 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panel2.Visible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panel3.Visible = true;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panel1.Visible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Avto at1 = new Avto("", 0);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Avto at2 = new Avto("", 0);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i=0;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foreach (Avto at in Garaj)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 (i==0) at1=at;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at2 = at;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i++;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j = Garaj.Count;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Garaj.RemoveAt(j-1);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Garaj.RemoveAt(0);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Garaj.Insert(0, at2);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Garaj.Insert(j-1, at1);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textBox3.AppendText("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Обмен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закончен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" + "\r\n");           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button6_Click(object sender, 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Garaj.RemoveAt(0);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panel2.Visible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panel3.Visible = true;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panel1.Visible = false;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textBox3.AppendText("Из коллекции удален 0 элемент"+"\r\n");           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Form1_Paint(object sender, PaintEventArgs e)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string ss;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Graphics g = e.Graphics;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Pen myPen = new Pen(Color.Red, 2);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g.DrawLine(myPen, 50, 150, 50, 50);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g.DrawLine(myPen, 50, 150, 250, 150);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h,i = 0;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foreach (Avto at in Garaj)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h = at.Cena/100;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 (i &lt; 8)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g.FillRectangle(Brushes.Blue, i * 25 + 55, 150 - h, 20, h);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ss = i.ToString();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g.DrawString(ss, new Font("10_IC_1", 12), Brushes.Black,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i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+ 1) * 25 + 30, 160);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i++;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985051" w:rsidRPr="00A3204B" w:rsidRDefault="00985051" w:rsidP="0098505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985051" w:rsidRPr="00A3204B" w:rsidRDefault="00985051" w:rsidP="00985051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Работа программы изображена на рисунках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.2 –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.6.</w:t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886325" cy="26289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.2 – Окно запуска программы с рисунком</w:t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4581525" cy="24479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.3 – Режим ввода данных коллекции</w:t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657725" cy="25050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.4 – Режим просмотра таблицы объектов коллекции</w:t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 </w:t>
      </w:r>
    </w:p>
    <w:p w:rsidR="00985051" w:rsidRPr="00A3204B" w:rsidRDefault="00985051" w:rsidP="00985051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819650" cy="25908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.5 – Режим просмотра информации о коллекции</w:t>
      </w:r>
    </w:p>
    <w:p w:rsidR="00985051" w:rsidRPr="00A3204B" w:rsidRDefault="00985051" w:rsidP="00985051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4610100" cy="24860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12</w:t>
      </w:r>
      <w:r w:rsidRPr="00A3204B">
        <w:rPr>
          <w:color w:val="000000"/>
          <w:szCs w:val="28"/>
        </w:rPr>
        <w:t>.6 – Просмотр графика цен объектов коллекции</w:t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Как и во всех учебных программах в данном примере основное внимание уделялось технологии использования новых элементов управления и классов, а не «содержательной» стороне объектов этих классов. Некоторые значения цены или марки автомобилей взяты, что называется «с потолка».</w:t>
      </w:r>
    </w:p>
    <w:p w:rsidR="00985051" w:rsidRPr="00A3204B" w:rsidRDefault="00985051" w:rsidP="00985051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 </w:t>
      </w:r>
    </w:p>
    <w:p w:rsidR="00985051" w:rsidRPr="00A3204B" w:rsidRDefault="00985051" w:rsidP="00985051">
      <w:pPr>
        <w:pStyle w:val="2"/>
      </w:pPr>
      <w:bookmarkStart w:id="5" w:name="_Toc304178107"/>
      <w:r w:rsidRPr="003210FC">
        <w:t>12</w:t>
      </w:r>
      <w:r w:rsidRPr="00A3204B">
        <w:t>.</w:t>
      </w:r>
      <w:r>
        <w:t>5</w:t>
      </w:r>
      <w:r w:rsidRPr="00A3204B">
        <w:t xml:space="preserve"> Вопросы для самопроверки</w:t>
      </w:r>
      <w:bookmarkEnd w:id="5"/>
    </w:p>
    <w:p w:rsidR="00985051" w:rsidRPr="00A3204B" w:rsidRDefault="00985051" w:rsidP="00985051">
      <w:pPr>
        <w:ind w:firstLine="709"/>
        <w:rPr>
          <w:color w:val="000000"/>
          <w:szCs w:val="28"/>
        </w:rPr>
      </w:pPr>
    </w:p>
    <w:p w:rsidR="00985051" w:rsidRPr="00A3204B" w:rsidRDefault="00985051" w:rsidP="00985051">
      <w:pPr>
        <w:tabs>
          <w:tab w:val="left" w:pos="0"/>
          <w:tab w:val="left" w:pos="720"/>
        </w:tabs>
        <w:ind w:right="99"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1 Понятие композиции классов.</w:t>
      </w:r>
    </w:p>
    <w:p w:rsidR="00985051" w:rsidRPr="00A3204B" w:rsidRDefault="00985051" w:rsidP="00985051">
      <w:pPr>
        <w:tabs>
          <w:tab w:val="left" w:pos="0"/>
          <w:tab w:val="left" w:pos="720"/>
        </w:tabs>
        <w:ind w:right="99"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2</w:t>
      </w:r>
      <w:proofErr w:type="gramStart"/>
      <w:r w:rsidRPr="00A3204B">
        <w:rPr>
          <w:bCs/>
          <w:color w:val="000000"/>
          <w:szCs w:val="28"/>
        </w:rPr>
        <w:t xml:space="preserve"> В</w:t>
      </w:r>
      <w:proofErr w:type="gramEnd"/>
      <w:r w:rsidRPr="00A3204B">
        <w:rPr>
          <w:bCs/>
          <w:color w:val="000000"/>
          <w:szCs w:val="28"/>
        </w:rPr>
        <w:t xml:space="preserve"> чем основная цель композиции классов?</w:t>
      </w:r>
    </w:p>
    <w:p w:rsidR="00985051" w:rsidRPr="00A3204B" w:rsidRDefault="00985051" w:rsidP="00985051">
      <w:pPr>
        <w:ind w:firstLine="709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3 Понятие коллекции классов.</w:t>
      </w:r>
    </w:p>
    <w:p w:rsidR="00985051" w:rsidRPr="00A3204B" w:rsidRDefault="00985051" w:rsidP="00985051">
      <w:pPr>
        <w:tabs>
          <w:tab w:val="left" w:pos="0"/>
          <w:tab w:val="left" w:pos="360"/>
        </w:tabs>
        <w:ind w:right="99"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4</w:t>
      </w:r>
      <w:proofErr w:type="gramStart"/>
      <w:r w:rsidRPr="00A3204B">
        <w:rPr>
          <w:bCs/>
          <w:color w:val="000000"/>
          <w:szCs w:val="28"/>
        </w:rPr>
        <w:t xml:space="preserve"> К</w:t>
      </w:r>
      <w:proofErr w:type="gramEnd"/>
      <w:r w:rsidRPr="00A3204B">
        <w:rPr>
          <w:bCs/>
          <w:color w:val="000000"/>
          <w:szCs w:val="28"/>
        </w:rPr>
        <w:t>акая объединяющая структура обычно используется для коллекционирования  однотипных объектов?</w:t>
      </w:r>
    </w:p>
    <w:p w:rsidR="00985051" w:rsidRPr="00A3204B" w:rsidRDefault="00985051" w:rsidP="00985051">
      <w:pPr>
        <w:tabs>
          <w:tab w:val="left" w:pos="0"/>
          <w:tab w:val="left" w:pos="360"/>
        </w:tabs>
        <w:ind w:right="99"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5</w:t>
      </w:r>
      <w:proofErr w:type="gramStart"/>
      <w:r w:rsidRPr="00A3204B">
        <w:rPr>
          <w:bCs/>
          <w:color w:val="000000"/>
          <w:szCs w:val="28"/>
        </w:rPr>
        <w:t xml:space="preserve"> К</w:t>
      </w:r>
      <w:proofErr w:type="gramEnd"/>
      <w:r w:rsidRPr="00A3204B">
        <w:rPr>
          <w:bCs/>
          <w:color w:val="000000"/>
          <w:szCs w:val="28"/>
        </w:rPr>
        <w:t>акие коллекции относятся к коллекциям с прямым доступом?</w:t>
      </w:r>
    </w:p>
    <w:p w:rsidR="00985051" w:rsidRPr="00A3204B" w:rsidRDefault="00985051" w:rsidP="00985051">
      <w:pPr>
        <w:tabs>
          <w:tab w:val="left" w:pos="0"/>
          <w:tab w:val="left" w:pos="360"/>
        </w:tabs>
        <w:ind w:right="99"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6</w:t>
      </w:r>
      <w:proofErr w:type="gramStart"/>
      <w:r w:rsidRPr="00A3204B">
        <w:rPr>
          <w:bCs/>
          <w:color w:val="000000"/>
          <w:szCs w:val="28"/>
        </w:rPr>
        <w:t xml:space="preserve"> К</w:t>
      </w:r>
      <w:proofErr w:type="gramEnd"/>
      <w:r w:rsidRPr="00A3204B">
        <w:rPr>
          <w:bCs/>
          <w:color w:val="000000"/>
          <w:szCs w:val="28"/>
        </w:rPr>
        <w:t>акие коллекции относятся к коллекциям с последовательным доступом?</w:t>
      </w:r>
    </w:p>
    <w:p w:rsidR="00985051" w:rsidRPr="00A3204B" w:rsidRDefault="00985051" w:rsidP="00985051">
      <w:pPr>
        <w:tabs>
          <w:tab w:val="left" w:pos="0"/>
          <w:tab w:val="left" w:pos="360"/>
        </w:tabs>
        <w:ind w:right="99"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7</w:t>
      </w:r>
      <w:proofErr w:type="gramStart"/>
      <w:r w:rsidRPr="00A3204B">
        <w:rPr>
          <w:bCs/>
          <w:color w:val="000000"/>
          <w:szCs w:val="28"/>
        </w:rPr>
        <w:t xml:space="preserve"> К</w:t>
      </w:r>
      <w:proofErr w:type="gramEnd"/>
      <w:r w:rsidRPr="00A3204B">
        <w:rPr>
          <w:bCs/>
          <w:color w:val="000000"/>
          <w:szCs w:val="28"/>
        </w:rPr>
        <w:t>акие коллекции относятся к иерархическим коллекциям?</w:t>
      </w:r>
    </w:p>
    <w:p w:rsidR="00985051" w:rsidRPr="00A3204B" w:rsidRDefault="00985051" w:rsidP="00985051">
      <w:pPr>
        <w:tabs>
          <w:tab w:val="left" w:pos="0"/>
          <w:tab w:val="left" w:pos="360"/>
        </w:tabs>
        <w:ind w:right="99"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8 </w:t>
      </w:r>
      <w:proofErr w:type="gramStart"/>
      <w:r w:rsidRPr="00A3204B">
        <w:rPr>
          <w:bCs/>
          <w:color w:val="000000"/>
          <w:szCs w:val="28"/>
        </w:rPr>
        <w:t>Объекты</w:t>
      </w:r>
      <w:proofErr w:type="gramEnd"/>
      <w:r w:rsidRPr="00A3204B">
        <w:rPr>
          <w:bCs/>
          <w:color w:val="000000"/>
          <w:szCs w:val="28"/>
        </w:rPr>
        <w:t xml:space="preserve"> какого типа могут включаться в коллекцию класса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Cs/>
          <w:color w:val="000000"/>
          <w:szCs w:val="28"/>
        </w:rPr>
        <w:t>?</w:t>
      </w:r>
    </w:p>
    <w:p w:rsidR="00985051" w:rsidRPr="00A3204B" w:rsidRDefault="00985051" w:rsidP="00985051">
      <w:pPr>
        <w:tabs>
          <w:tab w:val="left" w:pos="0"/>
          <w:tab w:val="left" w:pos="360"/>
        </w:tabs>
        <w:ind w:right="99" w:firstLine="70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t>9</w:t>
      </w:r>
      <w:proofErr w:type="gramStart"/>
      <w:r w:rsidRPr="00A3204B">
        <w:rPr>
          <w:bCs/>
          <w:color w:val="000000"/>
          <w:szCs w:val="28"/>
        </w:rPr>
        <w:t xml:space="preserve"> К</w:t>
      </w:r>
      <w:proofErr w:type="gramEnd"/>
      <w:r w:rsidRPr="00A3204B">
        <w:rPr>
          <w:bCs/>
          <w:color w:val="000000"/>
          <w:szCs w:val="28"/>
        </w:rPr>
        <w:t xml:space="preserve">акое свойство класса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Cs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хранит текущую емкость коллекции?</w:t>
      </w:r>
    </w:p>
    <w:p w:rsidR="00985051" w:rsidRPr="00A3204B" w:rsidRDefault="00985051" w:rsidP="00985051">
      <w:pPr>
        <w:tabs>
          <w:tab w:val="left" w:pos="0"/>
          <w:tab w:val="left" w:pos="360"/>
        </w:tabs>
        <w:ind w:right="99" w:firstLine="70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t>10</w:t>
      </w:r>
      <w:proofErr w:type="gramStart"/>
      <w:r w:rsidRPr="00A3204B">
        <w:rPr>
          <w:bCs/>
          <w:color w:val="000000"/>
          <w:szCs w:val="28"/>
        </w:rPr>
        <w:t xml:space="preserve"> К</w:t>
      </w:r>
      <w:proofErr w:type="gramEnd"/>
      <w:r w:rsidRPr="00A3204B">
        <w:rPr>
          <w:bCs/>
          <w:color w:val="000000"/>
          <w:szCs w:val="28"/>
        </w:rPr>
        <w:t xml:space="preserve">акое свойство класса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Cs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хранит текущую длину коллекции?</w:t>
      </w:r>
    </w:p>
    <w:p w:rsidR="00985051" w:rsidRPr="00A3204B" w:rsidRDefault="00985051" w:rsidP="00985051">
      <w:pPr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11</w:t>
      </w:r>
      <w:proofErr w:type="gramStart"/>
      <w:r w:rsidRPr="00A3204B">
        <w:rPr>
          <w:bCs/>
          <w:color w:val="000000"/>
          <w:szCs w:val="28"/>
        </w:rPr>
        <w:t xml:space="preserve"> К</w:t>
      </w:r>
      <w:proofErr w:type="gramEnd"/>
      <w:r w:rsidRPr="00A3204B">
        <w:rPr>
          <w:bCs/>
          <w:color w:val="000000"/>
          <w:szCs w:val="28"/>
        </w:rPr>
        <w:t xml:space="preserve">акой метод класса </w:t>
      </w:r>
      <w:proofErr w:type="spellStart"/>
      <w:r w:rsidRPr="00A3204B">
        <w:rPr>
          <w:bCs/>
          <w:color w:val="000000"/>
          <w:szCs w:val="28"/>
          <w:lang w:val="en-US"/>
        </w:rPr>
        <w:t>ArrayList</w:t>
      </w:r>
      <w:proofErr w:type="spellEnd"/>
      <w:r w:rsidRPr="00A3204B">
        <w:rPr>
          <w:bCs/>
          <w:color w:val="000000"/>
          <w:szCs w:val="28"/>
        </w:rPr>
        <w:t xml:space="preserve"> позволяет включать объект в коллекцию на нужное место?</w:t>
      </w:r>
    </w:p>
    <w:p w:rsidR="00207102" w:rsidRDefault="00207102"/>
    <w:sectPr w:rsidR="00207102" w:rsidSect="00985051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5051"/>
    <w:rsid w:val="00207102"/>
    <w:rsid w:val="00985051"/>
    <w:rsid w:val="00B12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05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85051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985051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505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8505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850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0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2323</Words>
  <Characters>13245</Characters>
  <Application>Microsoft Office Word</Application>
  <DocSecurity>0</DocSecurity>
  <Lines>110</Lines>
  <Paragraphs>31</Paragraphs>
  <ScaleCrop>false</ScaleCrop>
  <Company>Microsoft</Company>
  <LinksUpToDate>false</LinksUpToDate>
  <CharactersWithSpaces>15537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2016-10-02T16:09:00Z</dcterms:created>
  <dcterms:modified xsi:type="dcterms:W3CDTF">2016-10-02T16:09:00Z</dcterms:modified>
</cp:coreProperties>
</file>